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</w:t>
      </w:r>
    </w:p>
    <w:p>
      <w:pPr>
        <w:ind w:firstLine="0" w:firstLineChars="0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2019年度</w:t>
      </w:r>
      <w:r>
        <w:rPr>
          <w:rFonts w:hint="eastAsia"/>
          <w:sz w:val="44"/>
          <w:szCs w:val="44"/>
        </w:rPr>
        <w:t>河南省</w:t>
      </w:r>
      <w:r>
        <w:rPr>
          <w:rFonts w:hint="eastAsia"/>
          <w:sz w:val="44"/>
          <w:szCs w:val="44"/>
          <w:lang w:eastAsia="zh-CN"/>
        </w:rPr>
        <w:t>优秀涂料品牌自荐</w:t>
      </w:r>
      <w:r>
        <w:rPr>
          <w:rFonts w:hint="eastAsia"/>
          <w:sz w:val="44"/>
          <w:szCs w:val="44"/>
        </w:rPr>
        <w:t>表</w:t>
      </w:r>
    </w:p>
    <w:bookmarkEnd w:id="0"/>
    <w:tbl>
      <w:tblPr>
        <w:tblStyle w:val="3"/>
        <w:tblW w:w="101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040"/>
        <w:gridCol w:w="1804"/>
        <w:gridCol w:w="1740"/>
        <w:gridCol w:w="171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84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活动</w:t>
            </w: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 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2018年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公司产品收入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申报品牌名称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品牌商标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注册时间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sz w:val="24"/>
              </w:rPr>
            </w:pP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该品牌是否有无被仿冒情况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sz w:val="24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仿冒本公司的品牌都有哪些</w:t>
            </w:r>
          </w:p>
        </w:tc>
        <w:tc>
          <w:tcPr>
            <w:tcW w:w="4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近两年企业</w:t>
            </w:r>
            <w:r>
              <w:rPr>
                <w:rFonts w:hint="eastAsia"/>
                <w:lang w:eastAsia="zh-CN"/>
              </w:rPr>
              <w:t>和品牌产品</w:t>
            </w:r>
            <w:r>
              <w:rPr>
                <w:rFonts w:hint="eastAsia"/>
              </w:rPr>
              <w:t>经营发展历程（</w:t>
            </w:r>
            <w:r>
              <w:rPr>
                <w:rFonts w:hint="eastAsia"/>
                <w:lang w:eastAsia="zh-CN"/>
              </w:rPr>
              <w:t>可附书面材料</w:t>
            </w:r>
            <w:r>
              <w:rPr>
                <w:rFonts w:hint="eastAsi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>企业盖章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</w:rPr>
              <w:t>年    月   日</w:t>
            </w:r>
          </w:p>
        </w:tc>
      </w:tr>
    </w:tbl>
    <w:p>
      <w:pPr>
        <w:ind w:left="0" w:leftChars="0" w:firstLine="0" w:firstLineChars="0"/>
      </w:pPr>
      <w:r>
        <w:rPr>
          <w:rFonts w:hint="eastAsia"/>
          <w:sz w:val="24"/>
          <w:szCs w:val="24"/>
          <w:lang w:eastAsia="zh-CN"/>
        </w:rPr>
        <w:t>协会邮箱：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"mailto:hnstlhyxh@163.com或"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24"/>
          <w:lang w:val="en-US" w:eastAsia="zh-CN"/>
        </w:rPr>
        <w:t>hnstlhyxh@163.com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 xml:space="preserve">                  传真：0373—4601299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24D28"/>
    <w:rsid w:val="39924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2019-04-18T06:15:00Z</dcterms:created>
  <dc:creator>Administrator</dc:creator>
  <cp:lastModifiedBy>Administrator</cp:lastModifiedBy>
  <dcterms:modified xsi:type="dcterms:W3CDTF">2019-04-18T06:16:13Z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